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D73E59" w:rsidRDefault="00D73E59">
      <w:pPr>
        <w:rPr>
          <w:sz w:val="28"/>
          <w:szCs w:val="28"/>
        </w:rPr>
      </w:pPr>
      <w:r w:rsidRPr="00D73E59">
        <w:rPr>
          <w:rFonts w:ascii="Times New Roman" w:eastAsia="Times New Roman" w:hAnsi="Times New Roman" w:cs="Times New Roman"/>
          <w:sz w:val="28"/>
          <w:szCs w:val="28"/>
        </w:rPr>
        <w:t>58.2.</w:t>
      </w:r>
      <w:r w:rsidRPr="00D73E59">
        <w:rPr>
          <w:rFonts w:ascii="Times New Roman" w:eastAsia="Times New Roman" w:hAnsi="Times New Roman" w:cs="Times New Roman"/>
          <w:sz w:val="28"/>
          <w:szCs w:val="28"/>
        </w:rPr>
        <w:t xml:space="preserve">Вязание простых вещей спицами. Методы и приемы. </w:t>
      </w:r>
      <w:hyperlink r:id="rId5" w:history="1">
        <w:r w:rsidRPr="00D73E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https://zen.yandex.ru/media/zhenskyi/10-vescei-dlia-teh-kto-uchitsia-viazat-neslojnye-idei-dlia-novichkov-5e9b</w:t>
        </w:r>
        <w:bookmarkStart w:id="0" w:name="_GoBack"/>
        <w:bookmarkEnd w:id="0"/>
        <w:r w:rsidRPr="00D73E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21135e355f55ca8278d5</w:t>
        </w:r>
      </w:hyperlink>
    </w:p>
    <w:sectPr w:rsidR="004E56B2" w:rsidRPr="00D7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4E56B2"/>
    <w:rsid w:val="00D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zhenskyi/10-vescei-dlia-teh-kto-uchitsia-viazat-neslojnye-idei-dlia-novichkov-5e9b21135e355f55ca8278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2021-12-15T09:16:00Z</dcterms:created>
  <dcterms:modified xsi:type="dcterms:W3CDTF">2021-12-15T09:21:00Z</dcterms:modified>
</cp:coreProperties>
</file>